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996E" w14:textId="0E72D381" w:rsidR="00382D82" w:rsidRPr="00011CD0" w:rsidRDefault="00F46AC8" w:rsidP="00382D82">
      <w:pPr>
        <w:autoSpaceDE w:val="0"/>
        <w:autoSpaceDN w:val="0"/>
        <w:adjustRightInd w:val="0"/>
        <w:spacing w:after="0" w:line="240" w:lineRule="auto"/>
        <w:jc w:val="center"/>
        <w:rPr>
          <w:rFonts w:ascii="Times New Roman" w:hAnsi="Times New Roman" w:cs="Times New Roman"/>
          <w:b/>
          <w:bCs/>
          <w:sz w:val="24"/>
          <w:szCs w:val="24"/>
        </w:rPr>
      </w:pPr>
      <w:r w:rsidRPr="00011CD0">
        <w:rPr>
          <w:rFonts w:ascii="Times New Roman" w:hAnsi="Times New Roman" w:cs="Times New Roman"/>
          <w:b/>
          <w:bCs/>
          <w:sz w:val="24"/>
          <w:szCs w:val="24"/>
        </w:rPr>
        <w:t xml:space="preserve">Journal of </w:t>
      </w:r>
      <w:r w:rsidR="00382D82" w:rsidRPr="00011CD0">
        <w:rPr>
          <w:rFonts w:ascii="Times New Roman" w:hAnsi="Times New Roman" w:cs="Times New Roman"/>
          <w:b/>
          <w:bCs/>
          <w:sz w:val="24"/>
          <w:szCs w:val="24"/>
        </w:rPr>
        <w:t>Mason Graduate Research (JMGR) Job Descriptions (</w:t>
      </w:r>
      <w:r w:rsidR="007E4FEF" w:rsidRPr="00011CD0">
        <w:rPr>
          <w:rFonts w:ascii="Times New Roman" w:hAnsi="Times New Roman" w:cs="Times New Roman"/>
          <w:b/>
          <w:bCs/>
          <w:sz w:val="24"/>
          <w:szCs w:val="24"/>
        </w:rPr>
        <w:t>February 2015</w:t>
      </w:r>
      <w:r w:rsidR="00382D82" w:rsidRPr="00011CD0">
        <w:rPr>
          <w:rFonts w:ascii="Times New Roman" w:hAnsi="Times New Roman" w:cs="Times New Roman"/>
          <w:b/>
          <w:bCs/>
          <w:sz w:val="24"/>
          <w:szCs w:val="24"/>
        </w:rPr>
        <w:t>)</w:t>
      </w:r>
    </w:p>
    <w:p w14:paraId="2D0EE063" w14:textId="77777777" w:rsidR="00382D82" w:rsidRPr="00011CD0" w:rsidRDefault="00382D82" w:rsidP="00F46AC8">
      <w:pPr>
        <w:autoSpaceDE w:val="0"/>
        <w:autoSpaceDN w:val="0"/>
        <w:adjustRightInd w:val="0"/>
        <w:spacing w:after="0" w:line="240" w:lineRule="auto"/>
        <w:rPr>
          <w:rFonts w:ascii="Times New Roman" w:hAnsi="Times New Roman" w:cs="Times New Roman"/>
          <w:b/>
          <w:bCs/>
          <w:sz w:val="24"/>
          <w:szCs w:val="24"/>
        </w:rPr>
      </w:pPr>
    </w:p>
    <w:p w14:paraId="2EC2FE1F" w14:textId="65D36131" w:rsidR="00F46AC8" w:rsidRPr="00011CD0" w:rsidRDefault="009D646B" w:rsidP="00F46AC8">
      <w:pPr>
        <w:autoSpaceDE w:val="0"/>
        <w:autoSpaceDN w:val="0"/>
        <w:adjustRightInd w:val="0"/>
        <w:spacing w:after="0" w:line="240" w:lineRule="auto"/>
        <w:rPr>
          <w:rFonts w:ascii="Times New Roman" w:hAnsi="Times New Roman" w:cs="Times New Roman"/>
          <w:b/>
          <w:bCs/>
          <w:sz w:val="24"/>
          <w:szCs w:val="24"/>
        </w:rPr>
      </w:pPr>
      <w:r w:rsidRPr="00011CD0">
        <w:rPr>
          <w:rFonts w:ascii="Times New Roman" w:hAnsi="Times New Roman" w:cs="Times New Roman"/>
          <w:b/>
          <w:bCs/>
          <w:sz w:val="24"/>
          <w:szCs w:val="24"/>
        </w:rPr>
        <w:t>Editor-in-Chief</w:t>
      </w:r>
      <w:r w:rsidR="002C5AF1">
        <w:rPr>
          <w:rFonts w:ascii="Times New Roman" w:hAnsi="Times New Roman" w:cs="Times New Roman"/>
          <w:b/>
          <w:bCs/>
          <w:sz w:val="24"/>
          <w:szCs w:val="24"/>
        </w:rPr>
        <w:t xml:space="preserve"> </w:t>
      </w:r>
      <w:bookmarkStart w:id="0" w:name="_GoBack"/>
      <w:bookmarkEnd w:id="0"/>
    </w:p>
    <w:p w14:paraId="099BC208" w14:textId="40C77AB1" w:rsidR="00F46AC8" w:rsidRPr="00011CD0" w:rsidRDefault="00D04301" w:rsidP="003A487D">
      <w:pPr>
        <w:autoSpaceDE w:val="0"/>
        <w:autoSpaceDN w:val="0"/>
        <w:adjustRightInd w:val="0"/>
        <w:spacing w:after="0"/>
        <w:rPr>
          <w:rFonts w:ascii="Times New Roman" w:hAnsi="Times New Roman" w:cs="Times New Roman"/>
          <w:b/>
          <w:sz w:val="24"/>
          <w:szCs w:val="24"/>
        </w:rPr>
      </w:pPr>
      <w:r w:rsidRPr="00011CD0">
        <w:rPr>
          <w:rFonts w:ascii="Times New Roman" w:hAnsi="Times New Roman" w:cs="Times New Roman"/>
          <w:b/>
          <w:sz w:val="24"/>
          <w:szCs w:val="24"/>
        </w:rPr>
        <w:t xml:space="preserve">Chief </w:t>
      </w:r>
      <w:r w:rsidR="007E4FEF" w:rsidRPr="00011CD0">
        <w:rPr>
          <w:rFonts w:ascii="Times New Roman" w:hAnsi="Times New Roman" w:cs="Times New Roman"/>
          <w:b/>
          <w:sz w:val="24"/>
          <w:szCs w:val="24"/>
        </w:rPr>
        <w:t xml:space="preserve">Executive Officer and </w:t>
      </w:r>
      <w:r w:rsidR="00B25439" w:rsidRPr="00011CD0">
        <w:rPr>
          <w:rFonts w:ascii="Times New Roman" w:hAnsi="Times New Roman" w:cs="Times New Roman"/>
          <w:b/>
          <w:sz w:val="24"/>
          <w:szCs w:val="24"/>
        </w:rPr>
        <w:t xml:space="preserve">Official </w:t>
      </w:r>
      <w:r w:rsidR="00273980" w:rsidRPr="00011CD0">
        <w:rPr>
          <w:rFonts w:ascii="Times New Roman" w:hAnsi="Times New Roman" w:cs="Times New Roman"/>
          <w:b/>
          <w:sz w:val="24"/>
          <w:szCs w:val="24"/>
        </w:rPr>
        <w:t>R</w:t>
      </w:r>
      <w:r w:rsidR="00F82E87" w:rsidRPr="00011CD0">
        <w:rPr>
          <w:rFonts w:ascii="Times New Roman" w:hAnsi="Times New Roman" w:cs="Times New Roman"/>
          <w:b/>
          <w:sz w:val="24"/>
          <w:szCs w:val="24"/>
        </w:rPr>
        <w:t>epresentative</w:t>
      </w:r>
      <w:r w:rsidR="00377E7E" w:rsidRPr="00011CD0">
        <w:rPr>
          <w:rFonts w:ascii="Times New Roman" w:hAnsi="Times New Roman" w:cs="Times New Roman"/>
          <w:b/>
          <w:sz w:val="24"/>
          <w:szCs w:val="24"/>
        </w:rPr>
        <w:t xml:space="preserve"> of</w:t>
      </w:r>
      <w:r w:rsidR="00F46AC8" w:rsidRPr="00011CD0">
        <w:rPr>
          <w:rFonts w:ascii="Times New Roman" w:hAnsi="Times New Roman" w:cs="Times New Roman"/>
          <w:b/>
          <w:sz w:val="24"/>
          <w:szCs w:val="24"/>
        </w:rPr>
        <w:t xml:space="preserve"> the Journal of Mason Graduate Research (JMGR)</w:t>
      </w:r>
    </w:p>
    <w:p w14:paraId="25B73B84" w14:textId="06446C13" w:rsidR="003D551B" w:rsidRPr="00011CD0" w:rsidRDefault="00AF394F" w:rsidP="00A705BB">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 xml:space="preserve">Chief </w:t>
      </w:r>
      <w:r w:rsidR="006632A6" w:rsidRPr="00011CD0">
        <w:rPr>
          <w:rFonts w:ascii="Times New Roman" w:hAnsi="Times New Roman" w:cs="Times New Roman"/>
          <w:sz w:val="24"/>
          <w:szCs w:val="24"/>
        </w:rPr>
        <w:t xml:space="preserve">Official </w:t>
      </w:r>
      <w:r w:rsidR="00F662AC" w:rsidRPr="00011CD0">
        <w:rPr>
          <w:rFonts w:ascii="Times New Roman" w:hAnsi="Times New Roman" w:cs="Times New Roman"/>
          <w:sz w:val="24"/>
          <w:szCs w:val="24"/>
        </w:rPr>
        <w:t xml:space="preserve">Liaison and </w:t>
      </w:r>
      <w:r w:rsidR="003D551B" w:rsidRPr="00011CD0">
        <w:rPr>
          <w:rFonts w:ascii="Times New Roman" w:hAnsi="Times New Roman" w:cs="Times New Roman"/>
          <w:sz w:val="24"/>
          <w:szCs w:val="24"/>
        </w:rPr>
        <w:t xml:space="preserve">Representative of the </w:t>
      </w:r>
      <w:r w:rsidR="00737461" w:rsidRPr="00011CD0">
        <w:rPr>
          <w:rFonts w:ascii="Times New Roman" w:hAnsi="Times New Roman" w:cs="Times New Roman"/>
          <w:sz w:val="24"/>
          <w:szCs w:val="24"/>
        </w:rPr>
        <w:t>JMGR</w:t>
      </w:r>
      <w:r w:rsidR="007E6AAF" w:rsidRPr="00011CD0">
        <w:rPr>
          <w:rFonts w:ascii="Times New Roman" w:hAnsi="Times New Roman" w:cs="Times New Roman"/>
          <w:sz w:val="24"/>
          <w:szCs w:val="24"/>
        </w:rPr>
        <w:t xml:space="preserve"> at</w:t>
      </w:r>
      <w:r w:rsidR="003D551B" w:rsidRPr="00011CD0">
        <w:rPr>
          <w:rFonts w:ascii="Times New Roman" w:hAnsi="Times New Roman" w:cs="Times New Roman"/>
          <w:sz w:val="24"/>
          <w:szCs w:val="24"/>
        </w:rPr>
        <w:t xml:space="preserve"> George Mason University</w:t>
      </w:r>
      <w:r w:rsidR="00737461" w:rsidRPr="00011CD0">
        <w:rPr>
          <w:rFonts w:ascii="Times New Roman" w:hAnsi="Times New Roman" w:cs="Times New Roman"/>
          <w:sz w:val="24"/>
          <w:szCs w:val="24"/>
        </w:rPr>
        <w:t xml:space="preserve"> (M</w:t>
      </w:r>
      <w:r w:rsidR="00AE7869" w:rsidRPr="00011CD0">
        <w:rPr>
          <w:rFonts w:ascii="Times New Roman" w:hAnsi="Times New Roman" w:cs="Times New Roman"/>
          <w:sz w:val="24"/>
          <w:szCs w:val="24"/>
        </w:rPr>
        <w:t>a</w:t>
      </w:r>
      <w:r w:rsidR="00737461" w:rsidRPr="00011CD0">
        <w:rPr>
          <w:rFonts w:ascii="Times New Roman" w:hAnsi="Times New Roman" w:cs="Times New Roman"/>
          <w:sz w:val="24"/>
          <w:szCs w:val="24"/>
        </w:rPr>
        <w:t>son)</w:t>
      </w:r>
    </w:p>
    <w:p w14:paraId="311F698E" w14:textId="4F5DC79B" w:rsidR="003D551B" w:rsidRDefault="004741C3" w:rsidP="00A705BB">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Provides leadership, c</w:t>
      </w:r>
      <w:r w:rsidR="00EE7E0A">
        <w:rPr>
          <w:rFonts w:ascii="Times New Roman" w:hAnsi="Times New Roman" w:cs="Times New Roman"/>
          <w:sz w:val="24"/>
          <w:szCs w:val="24"/>
        </w:rPr>
        <w:t>ollaboration</w:t>
      </w:r>
      <w:r w:rsidR="00AE7869" w:rsidRPr="00011CD0">
        <w:rPr>
          <w:rFonts w:ascii="Times New Roman" w:hAnsi="Times New Roman" w:cs="Times New Roman"/>
          <w:sz w:val="24"/>
          <w:szCs w:val="24"/>
        </w:rPr>
        <w:t xml:space="preserve"> and</w:t>
      </w:r>
      <w:r w:rsidR="00EE7E0A">
        <w:rPr>
          <w:rFonts w:ascii="Times New Roman" w:hAnsi="Times New Roman" w:cs="Times New Roman"/>
          <w:sz w:val="24"/>
          <w:szCs w:val="24"/>
        </w:rPr>
        <w:t xml:space="preserve"> </w:t>
      </w:r>
      <w:r w:rsidRPr="00011CD0">
        <w:rPr>
          <w:rFonts w:ascii="Times New Roman" w:hAnsi="Times New Roman" w:cs="Times New Roman"/>
          <w:sz w:val="24"/>
          <w:szCs w:val="24"/>
        </w:rPr>
        <w:t>accountab</w:t>
      </w:r>
      <w:r w:rsidR="00EE7E0A">
        <w:rPr>
          <w:rFonts w:ascii="Times New Roman" w:hAnsi="Times New Roman" w:cs="Times New Roman"/>
          <w:sz w:val="24"/>
          <w:szCs w:val="24"/>
        </w:rPr>
        <w:t xml:space="preserve">ility </w:t>
      </w:r>
      <w:r w:rsidR="00F662AC" w:rsidRPr="00011CD0">
        <w:rPr>
          <w:rFonts w:ascii="Times New Roman" w:hAnsi="Times New Roman" w:cs="Times New Roman"/>
          <w:sz w:val="24"/>
          <w:szCs w:val="24"/>
        </w:rPr>
        <w:t xml:space="preserve">to the JMGR Executive Committee, that includes the </w:t>
      </w:r>
      <w:r w:rsidR="00824D98">
        <w:rPr>
          <w:rFonts w:ascii="Times New Roman" w:hAnsi="Times New Roman" w:cs="Times New Roman"/>
          <w:sz w:val="24"/>
          <w:szCs w:val="24"/>
        </w:rPr>
        <w:t>Editor-in-Chief</w:t>
      </w:r>
      <w:r w:rsidR="00F662AC" w:rsidRPr="00011CD0">
        <w:rPr>
          <w:rFonts w:ascii="Times New Roman" w:hAnsi="Times New Roman" w:cs="Times New Roman"/>
          <w:sz w:val="24"/>
          <w:szCs w:val="24"/>
        </w:rPr>
        <w:t xml:space="preserve">, Managing Editor, Chief Financial Editor, Web Director, </w:t>
      </w:r>
      <w:r w:rsidR="00824D98">
        <w:rPr>
          <w:rFonts w:ascii="Times New Roman" w:hAnsi="Times New Roman" w:cs="Times New Roman"/>
          <w:sz w:val="24"/>
          <w:szCs w:val="24"/>
        </w:rPr>
        <w:t xml:space="preserve">and the </w:t>
      </w:r>
      <w:r w:rsidR="00F662AC" w:rsidRPr="00011CD0">
        <w:rPr>
          <w:rFonts w:ascii="Times New Roman" w:hAnsi="Times New Roman" w:cs="Times New Roman"/>
          <w:sz w:val="24"/>
          <w:szCs w:val="24"/>
        </w:rPr>
        <w:t>Editorial Board Secretary for the publication of the JMGR</w:t>
      </w:r>
    </w:p>
    <w:p w14:paraId="66C5F8CC" w14:textId="53E6A704" w:rsidR="00824D98" w:rsidRPr="00011CD0" w:rsidRDefault="00824D98" w:rsidP="00A705BB">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Collaborates and communicates regularly with the Primary Faculty Advisor (PFA) of the JMGR Student Organization (RSO)</w:t>
      </w:r>
    </w:p>
    <w:p w14:paraId="775267F1" w14:textId="301D6587" w:rsidR="00291FF5" w:rsidRPr="00011CD0" w:rsidRDefault="006632A6" w:rsidP="006632A6">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 xml:space="preserve">Coordinates and maintains regular communications with the Managing Editor for the publication and promotion </w:t>
      </w:r>
      <w:r w:rsidR="003E7B39">
        <w:rPr>
          <w:rFonts w:ascii="Times New Roman" w:hAnsi="Times New Roman" w:cs="Times New Roman"/>
          <w:sz w:val="24"/>
          <w:szCs w:val="24"/>
        </w:rPr>
        <w:t xml:space="preserve">processes </w:t>
      </w:r>
      <w:r w:rsidRPr="00011CD0">
        <w:rPr>
          <w:rFonts w:ascii="Times New Roman" w:hAnsi="Times New Roman" w:cs="Times New Roman"/>
          <w:sz w:val="24"/>
          <w:szCs w:val="24"/>
        </w:rPr>
        <w:t>of the JMGR in collaboration with the JMGR Editorial Board</w:t>
      </w:r>
      <w:r w:rsidR="00506430" w:rsidRPr="00011CD0">
        <w:rPr>
          <w:rFonts w:ascii="Times New Roman" w:hAnsi="Times New Roman" w:cs="Times New Roman"/>
          <w:sz w:val="24"/>
          <w:szCs w:val="24"/>
        </w:rPr>
        <w:t xml:space="preserve"> </w:t>
      </w:r>
    </w:p>
    <w:p w14:paraId="6AFE8B69" w14:textId="7221526B" w:rsidR="00CA01A4" w:rsidRPr="00011CD0" w:rsidRDefault="00CA01A4" w:rsidP="00CA01A4">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 xml:space="preserve">Provides inspiration and support for an overall positive approach and work environment for the JMGR editors and staff, and assists the Managing Editor with resolution of conflict </w:t>
      </w:r>
      <w:r w:rsidR="004771EA">
        <w:rPr>
          <w:rFonts w:ascii="Times New Roman" w:hAnsi="Times New Roman" w:cs="Times New Roman"/>
          <w:sz w:val="24"/>
          <w:szCs w:val="24"/>
        </w:rPr>
        <w:t>as</w:t>
      </w:r>
      <w:r w:rsidRPr="00011CD0">
        <w:rPr>
          <w:rFonts w:ascii="Times New Roman" w:hAnsi="Times New Roman" w:cs="Times New Roman"/>
          <w:sz w:val="24"/>
          <w:szCs w:val="24"/>
        </w:rPr>
        <w:t xml:space="preserve"> needed</w:t>
      </w:r>
    </w:p>
    <w:p w14:paraId="64CE70A0" w14:textId="4112483E" w:rsidR="006632A6" w:rsidRPr="00011CD0" w:rsidRDefault="006632A6" w:rsidP="006632A6">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 xml:space="preserve">Coordinates and works in partnership with </w:t>
      </w:r>
      <w:r w:rsidR="00CB6A08" w:rsidRPr="00011CD0">
        <w:rPr>
          <w:rFonts w:ascii="Times New Roman" w:hAnsi="Times New Roman" w:cs="Times New Roman"/>
          <w:sz w:val="24"/>
          <w:szCs w:val="24"/>
        </w:rPr>
        <w:t xml:space="preserve">the </w:t>
      </w:r>
      <w:r w:rsidRPr="00011CD0">
        <w:rPr>
          <w:rFonts w:ascii="Times New Roman" w:hAnsi="Times New Roman" w:cs="Times New Roman"/>
          <w:sz w:val="24"/>
          <w:szCs w:val="24"/>
        </w:rPr>
        <w:t>JMGR Editorial Board to set and uphold JMGR journalistic standards, policies, goals, and vision and mission statements</w:t>
      </w:r>
    </w:p>
    <w:p w14:paraId="26EC52D5" w14:textId="7A55C0C7" w:rsidR="004D6A9D" w:rsidRPr="00011CD0" w:rsidRDefault="00CD303A" w:rsidP="004D6A9D">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Collaborates with the Managing Editor (and the Editorial Board as needed) on </w:t>
      </w:r>
      <w:r w:rsidR="00D24955" w:rsidRPr="00011CD0">
        <w:rPr>
          <w:rFonts w:ascii="Times New Roman" w:hAnsi="Times New Roman" w:cs="Times New Roman"/>
          <w:sz w:val="24"/>
          <w:szCs w:val="24"/>
        </w:rPr>
        <w:t>content and coverage of all JMGR sections, c</w:t>
      </w:r>
      <w:r w:rsidR="004D6A9D" w:rsidRPr="00011CD0">
        <w:rPr>
          <w:rFonts w:ascii="Times New Roman" w:hAnsi="Times New Roman" w:cs="Times New Roman"/>
          <w:sz w:val="24"/>
          <w:szCs w:val="24"/>
        </w:rPr>
        <w:t>ontributes constructive and helpful feedback to editors and staff, makes final edits as needed, proofreads PDFs before they are uploaded to the Open Journal System (OJS), and approves all correction notices that run in the JMGR</w:t>
      </w:r>
    </w:p>
    <w:p w14:paraId="0771943D" w14:textId="23446BD5" w:rsidR="004D6A9D" w:rsidRPr="00011CD0" w:rsidRDefault="00EE7E0A" w:rsidP="004D6A9D">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Collaborates and works with the Managing Editor to provide</w:t>
      </w:r>
      <w:r w:rsidR="004D6A9D" w:rsidRPr="00011CD0">
        <w:rPr>
          <w:rFonts w:ascii="Times New Roman" w:hAnsi="Times New Roman" w:cs="Times New Roman"/>
          <w:sz w:val="24"/>
          <w:szCs w:val="24"/>
        </w:rPr>
        <w:t xml:space="preserve"> final </w:t>
      </w:r>
      <w:r w:rsidR="004A4979" w:rsidRPr="00011CD0">
        <w:rPr>
          <w:rFonts w:ascii="Times New Roman" w:hAnsi="Times New Roman" w:cs="Times New Roman"/>
          <w:sz w:val="24"/>
          <w:szCs w:val="24"/>
        </w:rPr>
        <w:t xml:space="preserve">review and </w:t>
      </w:r>
      <w:r w:rsidR="004D6A9D" w:rsidRPr="00011CD0">
        <w:rPr>
          <w:rFonts w:ascii="Times New Roman" w:hAnsi="Times New Roman" w:cs="Times New Roman"/>
          <w:sz w:val="24"/>
          <w:szCs w:val="24"/>
        </w:rPr>
        <w:t>approval of all official JMGR publications and correspondence</w:t>
      </w:r>
      <w:r w:rsidR="00CB6A08" w:rsidRPr="00011CD0">
        <w:rPr>
          <w:rFonts w:ascii="Times New Roman" w:hAnsi="Times New Roman" w:cs="Times New Roman"/>
          <w:sz w:val="24"/>
          <w:szCs w:val="24"/>
        </w:rPr>
        <w:t xml:space="preserve"> (electronic or print)</w:t>
      </w:r>
      <w:r w:rsidR="004D6A9D" w:rsidRPr="00011CD0">
        <w:rPr>
          <w:rFonts w:ascii="Times New Roman" w:hAnsi="Times New Roman" w:cs="Times New Roman"/>
          <w:sz w:val="24"/>
          <w:szCs w:val="24"/>
        </w:rPr>
        <w:t xml:space="preserve">, </w:t>
      </w:r>
      <w:r w:rsidR="004846AD" w:rsidRPr="00011CD0">
        <w:rPr>
          <w:rFonts w:ascii="Times New Roman" w:hAnsi="Times New Roman" w:cs="Times New Roman"/>
          <w:sz w:val="24"/>
          <w:szCs w:val="24"/>
        </w:rPr>
        <w:t xml:space="preserve">as well as </w:t>
      </w:r>
      <w:r w:rsidR="004D6A9D" w:rsidRPr="00011CD0">
        <w:rPr>
          <w:rFonts w:ascii="Times New Roman" w:hAnsi="Times New Roman" w:cs="Times New Roman"/>
          <w:sz w:val="24"/>
          <w:szCs w:val="24"/>
        </w:rPr>
        <w:t xml:space="preserve">the JMGR business plan, </w:t>
      </w:r>
      <w:r w:rsidR="00CA01A4" w:rsidRPr="00011CD0">
        <w:rPr>
          <w:rFonts w:ascii="Times New Roman" w:hAnsi="Times New Roman" w:cs="Times New Roman"/>
          <w:sz w:val="24"/>
          <w:szCs w:val="24"/>
        </w:rPr>
        <w:t xml:space="preserve">marketing materials, </w:t>
      </w:r>
      <w:r w:rsidR="004D6A9D" w:rsidRPr="00011CD0">
        <w:rPr>
          <w:rFonts w:ascii="Times New Roman" w:hAnsi="Times New Roman" w:cs="Times New Roman"/>
          <w:sz w:val="24"/>
          <w:szCs w:val="24"/>
        </w:rPr>
        <w:t xml:space="preserve">final job descriptions, work flows, and correspondence with </w:t>
      </w:r>
      <w:r w:rsidR="00EE6D89" w:rsidRPr="00011CD0">
        <w:rPr>
          <w:rFonts w:ascii="Times New Roman" w:hAnsi="Times New Roman" w:cs="Times New Roman"/>
          <w:sz w:val="24"/>
          <w:szCs w:val="24"/>
        </w:rPr>
        <w:t xml:space="preserve">university departments, </w:t>
      </w:r>
      <w:r w:rsidR="004D6A9D" w:rsidRPr="00011CD0">
        <w:rPr>
          <w:rFonts w:ascii="Times New Roman" w:hAnsi="Times New Roman" w:cs="Times New Roman"/>
          <w:sz w:val="24"/>
          <w:szCs w:val="24"/>
        </w:rPr>
        <w:t xml:space="preserve">external partners, vendors, etc. </w:t>
      </w:r>
      <w:r w:rsidR="00EE6D89" w:rsidRPr="00011CD0">
        <w:rPr>
          <w:rFonts w:ascii="Times New Roman" w:hAnsi="Times New Roman" w:cs="Times New Roman"/>
          <w:sz w:val="24"/>
          <w:szCs w:val="24"/>
        </w:rPr>
        <w:t xml:space="preserve"> </w:t>
      </w:r>
    </w:p>
    <w:p w14:paraId="2A07C8AF" w14:textId="7FF625A9" w:rsidR="00180ECB" w:rsidRPr="00011CD0" w:rsidRDefault="00180ECB" w:rsidP="00241B01">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Actively participates in JMGR meetings and events as defined by the JMGR RSO</w:t>
      </w:r>
      <w:r w:rsidR="008B1214">
        <w:rPr>
          <w:rFonts w:ascii="Times New Roman" w:hAnsi="Times New Roman" w:cs="Times New Roman"/>
          <w:sz w:val="24"/>
          <w:szCs w:val="24"/>
        </w:rPr>
        <w:t xml:space="preserve"> </w:t>
      </w:r>
      <w:r w:rsidRPr="00011CD0">
        <w:rPr>
          <w:rFonts w:ascii="Times New Roman" w:hAnsi="Times New Roman" w:cs="Times New Roman"/>
          <w:sz w:val="24"/>
          <w:szCs w:val="24"/>
        </w:rPr>
        <w:t>Constitution</w:t>
      </w:r>
    </w:p>
    <w:p w14:paraId="209BCEEA" w14:textId="04C56689" w:rsidR="000904A8" w:rsidRPr="00011CD0" w:rsidRDefault="00CA0171" w:rsidP="000904A8">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Collaborates with the JMGR Managing Editor and the Editorial Board Secretary to schedule and coordinate JMGR Editorial Board meetings, includ</w:t>
      </w:r>
      <w:r w:rsidR="003B699A" w:rsidRPr="00011CD0">
        <w:rPr>
          <w:rFonts w:ascii="Times New Roman" w:hAnsi="Times New Roman" w:cs="Times New Roman"/>
          <w:sz w:val="24"/>
          <w:szCs w:val="24"/>
        </w:rPr>
        <w:t xml:space="preserve">ing </w:t>
      </w:r>
      <w:r w:rsidRPr="00011CD0">
        <w:rPr>
          <w:rFonts w:ascii="Times New Roman" w:hAnsi="Times New Roman" w:cs="Times New Roman"/>
          <w:sz w:val="24"/>
          <w:szCs w:val="24"/>
        </w:rPr>
        <w:t>agenda</w:t>
      </w:r>
      <w:r w:rsidR="003B699A" w:rsidRPr="00011CD0">
        <w:rPr>
          <w:rFonts w:ascii="Times New Roman" w:hAnsi="Times New Roman" w:cs="Times New Roman"/>
          <w:sz w:val="24"/>
          <w:szCs w:val="24"/>
        </w:rPr>
        <w:t>s</w:t>
      </w:r>
    </w:p>
    <w:p w14:paraId="06A446B0" w14:textId="2C3E2A23" w:rsidR="00D36C4D" w:rsidRPr="00011CD0" w:rsidRDefault="00D36C4D" w:rsidP="000904A8">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C</w:t>
      </w:r>
      <w:r w:rsidR="00EE6D89" w:rsidRPr="00011CD0">
        <w:rPr>
          <w:rFonts w:ascii="Times New Roman" w:hAnsi="Times New Roman" w:cs="Times New Roman"/>
          <w:sz w:val="24"/>
          <w:szCs w:val="24"/>
        </w:rPr>
        <w:t>oordinates and c</w:t>
      </w:r>
      <w:r w:rsidRPr="00011CD0">
        <w:rPr>
          <w:rFonts w:ascii="Times New Roman" w:hAnsi="Times New Roman" w:cs="Times New Roman"/>
          <w:sz w:val="24"/>
          <w:szCs w:val="24"/>
        </w:rPr>
        <w:t>ollaborates with</w:t>
      </w:r>
      <w:r w:rsidR="00CB6A08" w:rsidRPr="00011CD0">
        <w:rPr>
          <w:rFonts w:ascii="Times New Roman" w:hAnsi="Times New Roman" w:cs="Times New Roman"/>
          <w:sz w:val="24"/>
          <w:szCs w:val="24"/>
        </w:rPr>
        <w:t xml:space="preserve"> </w:t>
      </w:r>
      <w:r w:rsidRPr="00011CD0">
        <w:rPr>
          <w:rFonts w:ascii="Times New Roman" w:hAnsi="Times New Roman" w:cs="Times New Roman"/>
          <w:sz w:val="24"/>
          <w:szCs w:val="24"/>
        </w:rPr>
        <w:t>the JMGR Managing Editor and the Chief Financial Officer to develop and implement the JMGR annual budget, and to obtain prior approval of the JMGR PFA for all funding requests and expenditures</w:t>
      </w:r>
    </w:p>
    <w:p w14:paraId="2A086931" w14:textId="279555E0" w:rsidR="004D6A9D" w:rsidRPr="00011CD0" w:rsidRDefault="003651A0" w:rsidP="004D6A9D">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Collaborates and works with the Editorial Board to coordinate and oversee</w:t>
      </w:r>
      <w:r w:rsidR="004D6A9D" w:rsidRPr="00011CD0">
        <w:rPr>
          <w:rFonts w:ascii="Times New Roman" w:hAnsi="Times New Roman" w:cs="Times New Roman"/>
          <w:sz w:val="24"/>
          <w:szCs w:val="24"/>
        </w:rPr>
        <w:t xml:space="preserve"> all editorial and staff recruitments, additions, changes, revisions and job description updates in collaboration with the Editorial Board</w:t>
      </w:r>
    </w:p>
    <w:p w14:paraId="3BD4E2B6" w14:textId="76FE9C2B" w:rsidR="00155857" w:rsidRPr="00011CD0" w:rsidRDefault="00665F80" w:rsidP="00665F80">
      <w:pPr>
        <w:pStyle w:val="ListParagraph"/>
        <w:numPr>
          <w:ilvl w:val="0"/>
          <w:numId w:val="1"/>
        </w:numPr>
        <w:autoSpaceDE w:val="0"/>
        <w:autoSpaceDN w:val="0"/>
        <w:adjustRightInd w:val="0"/>
        <w:spacing w:after="0"/>
        <w:rPr>
          <w:rFonts w:ascii="Times New Roman" w:hAnsi="Times New Roman" w:cs="Times New Roman"/>
          <w:sz w:val="24"/>
          <w:szCs w:val="24"/>
        </w:rPr>
      </w:pPr>
      <w:r w:rsidRPr="00011CD0">
        <w:rPr>
          <w:rFonts w:ascii="Times New Roman" w:hAnsi="Times New Roman" w:cs="Times New Roman"/>
          <w:sz w:val="24"/>
          <w:szCs w:val="24"/>
        </w:rPr>
        <w:t>W</w:t>
      </w:r>
      <w:r w:rsidR="003E7E6F" w:rsidRPr="00011CD0">
        <w:rPr>
          <w:rFonts w:ascii="Times New Roman" w:hAnsi="Times New Roman" w:cs="Times New Roman"/>
          <w:sz w:val="24"/>
          <w:szCs w:val="24"/>
        </w:rPr>
        <w:t>rites editorials as needed</w:t>
      </w:r>
    </w:p>
    <w:sectPr w:rsidR="00155857" w:rsidRPr="00011CD0" w:rsidSect="0021697B">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CB47" w14:textId="77777777" w:rsidR="00A23051" w:rsidRDefault="00A23051" w:rsidP="00CE0219">
      <w:pPr>
        <w:spacing w:after="0" w:line="240" w:lineRule="auto"/>
      </w:pPr>
      <w:r>
        <w:separator/>
      </w:r>
    </w:p>
  </w:endnote>
  <w:endnote w:type="continuationSeparator" w:id="0">
    <w:p w14:paraId="1833CDB5" w14:textId="77777777" w:rsidR="00A23051" w:rsidRDefault="00A23051" w:rsidP="00CE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6967" w14:textId="77777777" w:rsidR="00A23051" w:rsidRDefault="00A23051" w:rsidP="00CE0219">
      <w:pPr>
        <w:spacing w:after="0" w:line="240" w:lineRule="auto"/>
      </w:pPr>
      <w:r>
        <w:separator/>
      </w:r>
    </w:p>
  </w:footnote>
  <w:footnote w:type="continuationSeparator" w:id="0">
    <w:p w14:paraId="11F6DD7B" w14:textId="77777777" w:rsidR="00A23051" w:rsidRDefault="00A23051" w:rsidP="00CE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CC0"/>
    <w:multiLevelType w:val="hybridMultilevel"/>
    <w:tmpl w:val="2C22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8135C"/>
    <w:multiLevelType w:val="hybridMultilevel"/>
    <w:tmpl w:val="B86A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D1379"/>
    <w:multiLevelType w:val="hybridMultilevel"/>
    <w:tmpl w:val="9D8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93608"/>
    <w:multiLevelType w:val="hybridMultilevel"/>
    <w:tmpl w:val="F9F0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C4D23"/>
    <w:multiLevelType w:val="hybridMultilevel"/>
    <w:tmpl w:val="D58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91DF8"/>
    <w:multiLevelType w:val="hybridMultilevel"/>
    <w:tmpl w:val="E49A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E3316"/>
    <w:multiLevelType w:val="hybridMultilevel"/>
    <w:tmpl w:val="06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0742C"/>
    <w:multiLevelType w:val="hybridMultilevel"/>
    <w:tmpl w:val="085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6305D"/>
    <w:multiLevelType w:val="hybridMultilevel"/>
    <w:tmpl w:val="5A68DF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64749B"/>
    <w:multiLevelType w:val="hybridMultilevel"/>
    <w:tmpl w:val="83420168"/>
    <w:lvl w:ilvl="0" w:tplc="04090001">
      <w:start w:val="1"/>
      <w:numFmt w:val="bullet"/>
      <w:lvlText w:val=""/>
      <w:lvlJc w:val="left"/>
      <w:pPr>
        <w:ind w:left="720" w:hanging="360"/>
      </w:pPr>
      <w:rPr>
        <w:rFonts w:ascii="Symbol" w:hAnsi="Symbol" w:hint="default"/>
      </w:rPr>
    </w:lvl>
    <w:lvl w:ilvl="1" w:tplc="575601C0">
      <w:start w:val="1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2"/>
  </w:num>
  <w:num w:numId="6">
    <w:abstractNumId w:val="0"/>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18"/>
    <w:rsid w:val="00011CD0"/>
    <w:rsid w:val="00015DAD"/>
    <w:rsid w:val="000341AA"/>
    <w:rsid w:val="00035573"/>
    <w:rsid w:val="00041608"/>
    <w:rsid w:val="000448C8"/>
    <w:rsid w:val="00045179"/>
    <w:rsid w:val="00046C62"/>
    <w:rsid w:val="000536C5"/>
    <w:rsid w:val="00061663"/>
    <w:rsid w:val="00063F30"/>
    <w:rsid w:val="00070D01"/>
    <w:rsid w:val="0007328A"/>
    <w:rsid w:val="00073A64"/>
    <w:rsid w:val="00083E7F"/>
    <w:rsid w:val="000904A8"/>
    <w:rsid w:val="00096D95"/>
    <w:rsid w:val="000A53BC"/>
    <w:rsid w:val="000B0D73"/>
    <w:rsid w:val="000C3377"/>
    <w:rsid w:val="000C5A98"/>
    <w:rsid w:val="000D54ED"/>
    <w:rsid w:val="001032EB"/>
    <w:rsid w:val="0010785A"/>
    <w:rsid w:val="0011204E"/>
    <w:rsid w:val="001145DE"/>
    <w:rsid w:val="00116B50"/>
    <w:rsid w:val="00122820"/>
    <w:rsid w:val="001372EC"/>
    <w:rsid w:val="0015543A"/>
    <w:rsid w:val="00155857"/>
    <w:rsid w:val="00161A18"/>
    <w:rsid w:val="00162BC7"/>
    <w:rsid w:val="00165624"/>
    <w:rsid w:val="001757A4"/>
    <w:rsid w:val="00175E44"/>
    <w:rsid w:val="0018097E"/>
    <w:rsid w:val="00180ECB"/>
    <w:rsid w:val="00190E94"/>
    <w:rsid w:val="00194977"/>
    <w:rsid w:val="001A2414"/>
    <w:rsid w:val="001A588E"/>
    <w:rsid w:val="001B06E9"/>
    <w:rsid w:val="001B3163"/>
    <w:rsid w:val="001B3F76"/>
    <w:rsid w:val="001B5879"/>
    <w:rsid w:val="001B7D12"/>
    <w:rsid w:val="001C16B9"/>
    <w:rsid w:val="001D23F4"/>
    <w:rsid w:val="001D25C5"/>
    <w:rsid w:val="001F3F0B"/>
    <w:rsid w:val="001F64FD"/>
    <w:rsid w:val="001F763C"/>
    <w:rsid w:val="0021214D"/>
    <w:rsid w:val="00214C38"/>
    <w:rsid w:val="0021697B"/>
    <w:rsid w:val="00217462"/>
    <w:rsid w:val="00217CC6"/>
    <w:rsid w:val="00240300"/>
    <w:rsid w:val="00241B01"/>
    <w:rsid w:val="00242AAE"/>
    <w:rsid w:val="00252C00"/>
    <w:rsid w:val="00261ED9"/>
    <w:rsid w:val="00263452"/>
    <w:rsid w:val="00273980"/>
    <w:rsid w:val="00276BC5"/>
    <w:rsid w:val="00285F18"/>
    <w:rsid w:val="00291FF5"/>
    <w:rsid w:val="0029520D"/>
    <w:rsid w:val="00297D88"/>
    <w:rsid w:val="002C2931"/>
    <w:rsid w:val="002C4199"/>
    <w:rsid w:val="002C54B2"/>
    <w:rsid w:val="002C5AF1"/>
    <w:rsid w:val="002C5C18"/>
    <w:rsid w:val="002C7198"/>
    <w:rsid w:val="002D38BA"/>
    <w:rsid w:val="002F029A"/>
    <w:rsid w:val="002F1907"/>
    <w:rsid w:val="003072F7"/>
    <w:rsid w:val="00310415"/>
    <w:rsid w:val="00310F2A"/>
    <w:rsid w:val="00313C79"/>
    <w:rsid w:val="00313E16"/>
    <w:rsid w:val="003140F4"/>
    <w:rsid w:val="003173AC"/>
    <w:rsid w:val="003207F9"/>
    <w:rsid w:val="003209E5"/>
    <w:rsid w:val="00322993"/>
    <w:rsid w:val="00335C1B"/>
    <w:rsid w:val="00343B2B"/>
    <w:rsid w:val="00347244"/>
    <w:rsid w:val="00355DAC"/>
    <w:rsid w:val="003651A0"/>
    <w:rsid w:val="00373D38"/>
    <w:rsid w:val="00377E7E"/>
    <w:rsid w:val="00382D82"/>
    <w:rsid w:val="00390083"/>
    <w:rsid w:val="003A487D"/>
    <w:rsid w:val="003B392D"/>
    <w:rsid w:val="003B699A"/>
    <w:rsid w:val="003B745B"/>
    <w:rsid w:val="003D196C"/>
    <w:rsid w:val="003D2826"/>
    <w:rsid w:val="003D4E45"/>
    <w:rsid w:val="003D50A2"/>
    <w:rsid w:val="003D551B"/>
    <w:rsid w:val="003D64CE"/>
    <w:rsid w:val="003E1BBB"/>
    <w:rsid w:val="003E4344"/>
    <w:rsid w:val="003E52AD"/>
    <w:rsid w:val="003E7B39"/>
    <w:rsid w:val="003E7E6F"/>
    <w:rsid w:val="003F1B37"/>
    <w:rsid w:val="003F27A4"/>
    <w:rsid w:val="003F738E"/>
    <w:rsid w:val="00412DE6"/>
    <w:rsid w:val="00424F37"/>
    <w:rsid w:val="00431C8B"/>
    <w:rsid w:val="0043620D"/>
    <w:rsid w:val="00436B16"/>
    <w:rsid w:val="0043712F"/>
    <w:rsid w:val="0045463E"/>
    <w:rsid w:val="00454CC0"/>
    <w:rsid w:val="00461701"/>
    <w:rsid w:val="004741C3"/>
    <w:rsid w:val="004747AB"/>
    <w:rsid w:val="004771EA"/>
    <w:rsid w:val="00480365"/>
    <w:rsid w:val="00480E39"/>
    <w:rsid w:val="004837C3"/>
    <w:rsid w:val="004846AD"/>
    <w:rsid w:val="00484ED3"/>
    <w:rsid w:val="004A1ED1"/>
    <w:rsid w:val="004A3062"/>
    <w:rsid w:val="004A4979"/>
    <w:rsid w:val="004B1085"/>
    <w:rsid w:val="004B1478"/>
    <w:rsid w:val="004B76F4"/>
    <w:rsid w:val="004B7D11"/>
    <w:rsid w:val="004C02AA"/>
    <w:rsid w:val="004C7A00"/>
    <w:rsid w:val="004D602C"/>
    <w:rsid w:val="004D67BD"/>
    <w:rsid w:val="004D6A9D"/>
    <w:rsid w:val="004E15BC"/>
    <w:rsid w:val="004F7A91"/>
    <w:rsid w:val="005029D9"/>
    <w:rsid w:val="00504789"/>
    <w:rsid w:val="00506430"/>
    <w:rsid w:val="00511C28"/>
    <w:rsid w:val="00513564"/>
    <w:rsid w:val="00516E7A"/>
    <w:rsid w:val="0052712E"/>
    <w:rsid w:val="005347C0"/>
    <w:rsid w:val="005352B0"/>
    <w:rsid w:val="00553440"/>
    <w:rsid w:val="005558D8"/>
    <w:rsid w:val="00556521"/>
    <w:rsid w:val="00556FFC"/>
    <w:rsid w:val="00566CC8"/>
    <w:rsid w:val="00571129"/>
    <w:rsid w:val="00572D8F"/>
    <w:rsid w:val="0057341A"/>
    <w:rsid w:val="005B5B4A"/>
    <w:rsid w:val="005D173A"/>
    <w:rsid w:val="005F740B"/>
    <w:rsid w:val="0062288B"/>
    <w:rsid w:val="006317F4"/>
    <w:rsid w:val="00631DAC"/>
    <w:rsid w:val="00643780"/>
    <w:rsid w:val="0065012E"/>
    <w:rsid w:val="00651FDA"/>
    <w:rsid w:val="006632A6"/>
    <w:rsid w:val="00665F80"/>
    <w:rsid w:val="006875B9"/>
    <w:rsid w:val="00693779"/>
    <w:rsid w:val="006A06E5"/>
    <w:rsid w:val="006A58B7"/>
    <w:rsid w:val="006A7F17"/>
    <w:rsid w:val="006B6510"/>
    <w:rsid w:val="006D626F"/>
    <w:rsid w:val="006E1453"/>
    <w:rsid w:val="0070033F"/>
    <w:rsid w:val="00720E1D"/>
    <w:rsid w:val="007349E3"/>
    <w:rsid w:val="00737461"/>
    <w:rsid w:val="007634F8"/>
    <w:rsid w:val="00764805"/>
    <w:rsid w:val="00787004"/>
    <w:rsid w:val="007B6710"/>
    <w:rsid w:val="007D03EA"/>
    <w:rsid w:val="007D55B5"/>
    <w:rsid w:val="007D6FA3"/>
    <w:rsid w:val="007E0FCF"/>
    <w:rsid w:val="007E4FEF"/>
    <w:rsid w:val="007E6AAF"/>
    <w:rsid w:val="007F0792"/>
    <w:rsid w:val="0080359F"/>
    <w:rsid w:val="00804055"/>
    <w:rsid w:val="00820A72"/>
    <w:rsid w:val="00821819"/>
    <w:rsid w:val="00824D98"/>
    <w:rsid w:val="00825717"/>
    <w:rsid w:val="00837472"/>
    <w:rsid w:val="00840970"/>
    <w:rsid w:val="008420F0"/>
    <w:rsid w:val="008616B8"/>
    <w:rsid w:val="008652AB"/>
    <w:rsid w:val="008843BB"/>
    <w:rsid w:val="00885826"/>
    <w:rsid w:val="0089225B"/>
    <w:rsid w:val="00894466"/>
    <w:rsid w:val="008953B5"/>
    <w:rsid w:val="00895AC7"/>
    <w:rsid w:val="008A514E"/>
    <w:rsid w:val="008B1214"/>
    <w:rsid w:val="008C2E02"/>
    <w:rsid w:val="008C33CD"/>
    <w:rsid w:val="008C6A0F"/>
    <w:rsid w:val="008C7972"/>
    <w:rsid w:val="008D17D5"/>
    <w:rsid w:val="008D20B7"/>
    <w:rsid w:val="008D234A"/>
    <w:rsid w:val="008D7C87"/>
    <w:rsid w:val="008E122C"/>
    <w:rsid w:val="008E28E6"/>
    <w:rsid w:val="008E7DA9"/>
    <w:rsid w:val="008F199A"/>
    <w:rsid w:val="008F36BB"/>
    <w:rsid w:val="008F4E22"/>
    <w:rsid w:val="00902B27"/>
    <w:rsid w:val="00904719"/>
    <w:rsid w:val="0091095E"/>
    <w:rsid w:val="00912A64"/>
    <w:rsid w:val="00912EFC"/>
    <w:rsid w:val="00922E53"/>
    <w:rsid w:val="00934B9C"/>
    <w:rsid w:val="00937FFE"/>
    <w:rsid w:val="00943B97"/>
    <w:rsid w:val="00943E89"/>
    <w:rsid w:val="009457F4"/>
    <w:rsid w:val="00946825"/>
    <w:rsid w:val="0096020F"/>
    <w:rsid w:val="00970E5A"/>
    <w:rsid w:val="0097282D"/>
    <w:rsid w:val="00977FCC"/>
    <w:rsid w:val="00986DF7"/>
    <w:rsid w:val="00991732"/>
    <w:rsid w:val="009A509E"/>
    <w:rsid w:val="009B2A7B"/>
    <w:rsid w:val="009C07BC"/>
    <w:rsid w:val="009C3AAD"/>
    <w:rsid w:val="009C5EBD"/>
    <w:rsid w:val="009C699E"/>
    <w:rsid w:val="009C6DEF"/>
    <w:rsid w:val="009D3803"/>
    <w:rsid w:val="009D646B"/>
    <w:rsid w:val="009E264F"/>
    <w:rsid w:val="009E5090"/>
    <w:rsid w:val="009F147D"/>
    <w:rsid w:val="009F74F4"/>
    <w:rsid w:val="00A01630"/>
    <w:rsid w:val="00A02ABC"/>
    <w:rsid w:val="00A05ED9"/>
    <w:rsid w:val="00A13AB0"/>
    <w:rsid w:val="00A1632E"/>
    <w:rsid w:val="00A23051"/>
    <w:rsid w:val="00A466FE"/>
    <w:rsid w:val="00A5366B"/>
    <w:rsid w:val="00A55A74"/>
    <w:rsid w:val="00A63262"/>
    <w:rsid w:val="00A70285"/>
    <w:rsid w:val="00A705BB"/>
    <w:rsid w:val="00A75935"/>
    <w:rsid w:val="00A9071A"/>
    <w:rsid w:val="00A969C1"/>
    <w:rsid w:val="00AA0894"/>
    <w:rsid w:val="00AB1C5C"/>
    <w:rsid w:val="00AB3E7A"/>
    <w:rsid w:val="00AD1CC8"/>
    <w:rsid w:val="00AD2AC0"/>
    <w:rsid w:val="00AE7869"/>
    <w:rsid w:val="00AF394F"/>
    <w:rsid w:val="00B03588"/>
    <w:rsid w:val="00B0762D"/>
    <w:rsid w:val="00B23F43"/>
    <w:rsid w:val="00B25439"/>
    <w:rsid w:val="00B37128"/>
    <w:rsid w:val="00B41B02"/>
    <w:rsid w:val="00B434B6"/>
    <w:rsid w:val="00B502DC"/>
    <w:rsid w:val="00B52FB1"/>
    <w:rsid w:val="00B53401"/>
    <w:rsid w:val="00B55F8B"/>
    <w:rsid w:val="00B62240"/>
    <w:rsid w:val="00B727BC"/>
    <w:rsid w:val="00B7656E"/>
    <w:rsid w:val="00B83083"/>
    <w:rsid w:val="00BA3560"/>
    <w:rsid w:val="00BA4BFD"/>
    <w:rsid w:val="00BB7346"/>
    <w:rsid w:val="00BD24D0"/>
    <w:rsid w:val="00BE070F"/>
    <w:rsid w:val="00BF48C1"/>
    <w:rsid w:val="00C13487"/>
    <w:rsid w:val="00C16068"/>
    <w:rsid w:val="00C16533"/>
    <w:rsid w:val="00C245E7"/>
    <w:rsid w:val="00C32803"/>
    <w:rsid w:val="00C54A0A"/>
    <w:rsid w:val="00C57FA7"/>
    <w:rsid w:val="00C73D2B"/>
    <w:rsid w:val="00C84EA4"/>
    <w:rsid w:val="00C8740B"/>
    <w:rsid w:val="00C969CE"/>
    <w:rsid w:val="00CA0171"/>
    <w:rsid w:val="00CA01A4"/>
    <w:rsid w:val="00CA3683"/>
    <w:rsid w:val="00CA38A4"/>
    <w:rsid w:val="00CB6A08"/>
    <w:rsid w:val="00CC0F45"/>
    <w:rsid w:val="00CC4AA9"/>
    <w:rsid w:val="00CC79AE"/>
    <w:rsid w:val="00CD303A"/>
    <w:rsid w:val="00CD6C00"/>
    <w:rsid w:val="00CE0219"/>
    <w:rsid w:val="00CF1145"/>
    <w:rsid w:val="00CF2C63"/>
    <w:rsid w:val="00D01565"/>
    <w:rsid w:val="00D04301"/>
    <w:rsid w:val="00D21C89"/>
    <w:rsid w:val="00D24955"/>
    <w:rsid w:val="00D34909"/>
    <w:rsid w:val="00D36C4D"/>
    <w:rsid w:val="00D40265"/>
    <w:rsid w:val="00D4251B"/>
    <w:rsid w:val="00D61A1E"/>
    <w:rsid w:val="00D65157"/>
    <w:rsid w:val="00D66BDD"/>
    <w:rsid w:val="00D77096"/>
    <w:rsid w:val="00D91EAA"/>
    <w:rsid w:val="00D94CCF"/>
    <w:rsid w:val="00D95627"/>
    <w:rsid w:val="00DA4CA9"/>
    <w:rsid w:val="00DC5035"/>
    <w:rsid w:val="00DD572F"/>
    <w:rsid w:val="00DD7C6B"/>
    <w:rsid w:val="00DF4A82"/>
    <w:rsid w:val="00E0723E"/>
    <w:rsid w:val="00E10CAD"/>
    <w:rsid w:val="00E177A5"/>
    <w:rsid w:val="00E22E15"/>
    <w:rsid w:val="00E2372D"/>
    <w:rsid w:val="00E248E9"/>
    <w:rsid w:val="00E33EC6"/>
    <w:rsid w:val="00E35193"/>
    <w:rsid w:val="00E35F47"/>
    <w:rsid w:val="00E43013"/>
    <w:rsid w:val="00E52BCF"/>
    <w:rsid w:val="00E82947"/>
    <w:rsid w:val="00E84EF5"/>
    <w:rsid w:val="00E85223"/>
    <w:rsid w:val="00E870C0"/>
    <w:rsid w:val="00E920F3"/>
    <w:rsid w:val="00E949A6"/>
    <w:rsid w:val="00EB4ABF"/>
    <w:rsid w:val="00EB673B"/>
    <w:rsid w:val="00EC01B5"/>
    <w:rsid w:val="00EC10FE"/>
    <w:rsid w:val="00EC346E"/>
    <w:rsid w:val="00EC69C6"/>
    <w:rsid w:val="00EE6D89"/>
    <w:rsid w:val="00EE7E0A"/>
    <w:rsid w:val="00EF2C8B"/>
    <w:rsid w:val="00EF500E"/>
    <w:rsid w:val="00F1293C"/>
    <w:rsid w:val="00F17E63"/>
    <w:rsid w:val="00F338F4"/>
    <w:rsid w:val="00F45A68"/>
    <w:rsid w:val="00F46AC8"/>
    <w:rsid w:val="00F56092"/>
    <w:rsid w:val="00F662AC"/>
    <w:rsid w:val="00F70CED"/>
    <w:rsid w:val="00F71C1C"/>
    <w:rsid w:val="00F82E87"/>
    <w:rsid w:val="00FA5B17"/>
    <w:rsid w:val="00FA780C"/>
    <w:rsid w:val="00FC25AB"/>
    <w:rsid w:val="00FC70DE"/>
    <w:rsid w:val="00FD0ED5"/>
    <w:rsid w:val="00FD3EAF"/>
    <w:rsid w:val="00FD4349"/>
    <w:rsid w:val="00FD638C"/>
    <w:rsid w:val="00FE235D"/>
    <w:rsid w:val="00FE28AD"/>
    <w:rsid w:val="00FE6928"/>
    <w:rsid w:val="00FE7EA0"/>
    <w:rsid w:val="00FF0E70"/>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5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0ED5"/>
    <w:pPr>
      <w:ind w:left="720"/>
      <w:contextualSpacing/>
    </w:pPr>
  </w:style>
  <w:style w:type="paragraph" w:styleId="BalloonText">
    <w:name w:val="Balloon Text"/>
    <w:basedOn w:val="Normal"/>
    <w:link w:val="BalloonTextChar"/>
    <w:uiPriority w:val="99"/>
    <w:semiHidden/>
    <w:unhideWhenUsed/>
    <w:rsid w:val="00E1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AD"/>
    <w:rPr>
      <w:rFonts w:ascii="Tahoma" w:hAnsi="Tahoma" w:cs="Tahoma"/>
      <w:sz w:val="16"/>
      <w:szCs w:val="16"/>
    </w:rPr>
  </w:style>
  <w:style w:type="paragraph" w:styleId="Header">
    <w:name w:val="header"/>
    <w:basedOn w:val="Normal"/>
    <w:link w:val="HeaderChar"/>
    <w:uiPriority w:val="99"/>
    <w:unhideWhenUsed/>
    <w:rsid w:val="00CE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19"/>
  </w:style>
  <w:style w:type="paragraph" w:styleId="Footer">
    <w:name w:val="footer"/>
    <w:basedOn w:val="Normal"/>
    <w:link w:val="FooterChar"/>
    <w:uiPriority w:val="99"/>
    <w:unhideWhenUsed/>
    <w:rsid w:val="00CE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19"/>
  </w:style>
  <w:style w:type="character" w:styleId="CommentReference">
    <w:name w:val="annotation reference"/>
    <w:basedOn w:val="DefaultParagraphFont"/>
    <w:uiPriority w:val="99"/>
    <w:semiHidden/>
    <w:unhideWhenUsed/>
    <w:rsid w:val="005347C0"/>
    <w:rPr>
      <w:sz w:val="18"/>
      <w:szCs w:val="18"/>
    </w:rPr>
  </w:style>
  <w:style w:type="paragraph" w:styleId="CommentText">
    <w:name w:val="annotation text"/>
    <w:basedOn w:val="Normal"/>
    <w:link w:val="CommentTextChar"/>
    <w:uiPriority w:val="99"/>
    <w:semiHidden/>
    <w:unhideWhenUsed/>
    <w:rsid w:val="005347C0"/>
    <w:pPr>
      <w:spacing w:line="240" w:lineRule="auto"/>
    </w:pPr>
    <w:rPr>
      <w:sz w:val="24"/>
      <w:szCs w:val="24"/>
    </w:rPr>
  </w:style>
  <w:style w:type="character" w:customStyle="1" w:styleId="CommentTextChar">
    <w:name w:val="Comment Text Char"/>
    <w:basedOn w:val="DefaultParagraphFont"/>
    <w:link w:val="CommentText"/>
    <w:uiPriority w:val="99"/>
    <w:semiHidden/>
    <w:rsid w:val="005347C0"/>
    <w:rPr>
      <w:sz w:val="24"/>
      <w:szCs w:val="24"/>
    </w:rPr>
  </w:style>
  <w:style w:type="paragraph" w:styleId="CommentSubject">
    <w:name w:val="annotation subject"/>
    <w:basedOn w:val="CommentText"/>
    <w:next w:val="CommentText"/>
    <w:link w:val="CommentSubjectChar"/>
    <w:uiPriority w:val="99"/>
    <w:semiHidden/>
    <w:unhideWhenUsed/>
    <w:rsid w:val="005347C0"/>
    <w:rPr>
      <w:b/>
      <w:bCs/>
      <w:sz w:val="20"/>
      <w:szCs w:val="20"/>
    </w:rPr>
  </w:style>
  <w:style w:type="character" w:customStyle="1" w:styleId="CommentSubjectChar">
    <w:name w:val="Comment Subject Char"/>
    <w:basedOn w:val="CommentTextChar"/>
    <w:link w:val="CommentSubject"/>
    <w:uiPriority w:val="99"/>
    <w:semiHidden/>
    <w:rsid w:val="005347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0ED5"/>
    <w:pPr>
      <w:ind w:left="720"/>
      <w:contextualSpacing/>
    </w:pPr>
  </w:style>
  <w:style w:type="paragraph" w:styleId="BalloonText">
    <w:name w:val="Balloon Text"/>
    <w:basedOn w:val="Normal"/>
    <w:link w:val="BalloonTextChar"/>
    <w:uiPriority w:val="99"/>
    <w:semiHidden/>
    <w:unhideWhenUsed/>
    <w:rsid w:val="00E1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CAD"/>
    <w:rPr>
      <w:rFonts w:ascii="Tahoma" w:hAnsi="Tahoma" w:cs="Tahoma"/>
      <w:sz w:val="16"/>
      <w:szCs w:val="16"/>
    </w:rPr>
  </w:style>
  <w:style w:type="paragraph" w:styleId="Header">
    <w:name w:val="header"/>
    <w:basedOn w:val="Normal"/>
    <w:link w:val="HeaderChar"/>
    <w:uiPriority w:val="99"/>
    <w:unhideWhenUsed/>
    <w:rsid w:val="00CE0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19"/>
  </w:style>
  <w:style w:type="paragraph" w:styleId="Footer">
    <w:name w:val="footer"/>
    <w:basedOn w:val="Normal"/>
    <w:link w:val="FooterChar"/>
    <w:uiPriority w:val="99"/>
    <w:unhideWhenUsed/>
    <w:rsid w:val="00CE0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19"/>
  </w:style>
  <w:style w:type="character" w:styleId="CommentReference">
    <w:name w:val="annotation reference"/>
    <w:basedOn w:val="DefaultParagraphFont"/>
    <w:uiPriority w:val="99"/>
    <w:semiHidden/>
    <w:unhideWhenUsed/>
    <w:rsid w:val="005347C0"/>
    <w:rPr>
      <w:sz w:val="18"/>
      <w:szCs w:val="18"/>
    </w:rPr>
  </w:style>
  <w:style w:type="paragraph" w:styleId="CommentText">
    <w:name w:val="annotation text"/>
    <w:basedOn w:val="Normal"/>
    <w:link w:val="CommentTextChar"/>
    <w:uiPriority w:val="99"/>
    <w:semiHidden/>
    <w:unhideWhenUsed/>
    <w:rsid w:val="005347C0"/>
    <w:pPr>
      <w:spacing w:line="240" w:lineRule="auto"/>
    </w:pPr>
    <w:rPr>
      <w:sz w:val="24"/>
      <w:szCs w:val="24"/>
    </w:rPr>
  </w:style>
  <w:style w:type="character" w:customStyle="1" w:styleId="CommentTextChar">
    <w:name w:val="Comment Text Char"/>
    <w:basedOn w:val="DefaultParagraphFont"/>
    <w:link w:val="CommentText"/>
    <w:uiPriority w:val="99"/>
    <w:semiHidden/>
    <w:rsid w:val="005347C0"/>
    <w:rPr>
      <w:sz w:val="24"/>
      <w:szCs w:val="24"/>
    </w:rPr>
  </w:style>
  <w:style w:type="paragraph" w:styleId="CommentSubject">
    <w:name w:val="annotation subject"/>
    <w:basedOn w:val="CommentText"/>
    <w:next w:val="CommentText"/>
    <w:link w:val="CommentSubjectChar"/>
    <w:uiPriority w:val="99"/>
    <w:semiHidden/>
    <w:unhideWhenUsed/>
    <w:rsid w:val="005347C0"/>
    <w:rPr>
      <w:b/>
      <w:bCs/>
      <w:sz w:val="20"/>
      <w:szCs w:val="20"/>
    </w:rPr>
  </w:style>
  <w:style w:type="character" w:customStyle="1" w:styleId="CommentSubjectChar">
    <w:name w:val="Comment Subject Char"/>
    <w:basedOn w:val="CommentTextChar"/>
    <w:link w:val="CommentSubject"/>
    <w:uiPriority w:val="99"/>
    <w:semiHidden/>
    <w:rsid w:val="00534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7F43-2E8C-4128-989A-1DA7DC73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msharif</dc:creator>
  <cp:lastModifiedBy>msharif</cp:lastModifiedBy>
  <cp:revision>17</cp:revision>
  <cp:lastPrinted>2015-02-01T23:26:00Z</cp:lastPrinted>
  <dcterms:created xsi:type="dcterms:W3CDTF">2015-02-03T03:03:00Z</dcterms:created>
  <dcterms:modified xsi:type="dcterms:W3CDTF">2015-02-03T03:26:00Z</dcterms:modified>
</cp:coreProperties>
</file>